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E7F" w:rsidRDefault="00E14E7F" w:rsidP="00E14E7F">
      <w:r>
        <w:rPr>
          <w:noProof/>
        </w:rPr>
        <w:drawing>
          <wp:anchor distT="0" distB="0" distL="114300" distR="114300" simplePos="0" relativeHeight="251658752" behindDoc="1" locked="0" layoutInCell="1" allowOverlap="1">
            <wp:simplePos x="0" y="0"/>
            <wp:positionH relativeFrom="column">
              <wp:posOffset>-274320</wp:posOffset>
            </wp:positionH>
            <wp:positionV relativeFrom="paragraph">
              <wp:posOffset>-784860</wp:posOffset>
            </wp:positionV>
            <wp:extent cx="861060" cy="44628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_vert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1060" cy="44628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center" w:tblpY="569"/>
        <w:tblW w:w="11150" w:type="dxa"/>
        <w:tblLayout w:type="fixed"/>
        <w:tblCellMar>
          <w:left w:w="80" w:type="dxa"/>
          <w:right w:w="80" w:type="dxa"/>
        </w:tblCellMar>
        <w:tblLook w:val="0000" w:firstRow="0" w:lastRow="0" w:firstColumn="0" w:lastColumn="0" w:noHBand="0" w:noVBand="0"/>
      </w:tblPr>
      <w:tblGrid>
        <w:gridCol w:w="2970"/>
        <w:gridCol w:w="8180"/>
      </w:tblGrid>
      <w:tr w:rsidR="00E14E7F" w:rsidRPr="00C12D04" w:rsidTr="00597518">
        <w:trPr>
          <w:cantSplit/>
          <w:trHeight w:val="1170"/>
        </w:trPr>
        <w:tc>
          <w:tcPr>
            <w:tcW w:w="2970" w:type="dxa"/>
          </w:tcPr>
          <w:p w:rsidR="00E14E7F" w:rsidRDefault="00A71F96" w:rsidP="00597518">
            <w:pPr>
              <w:pBdr>
                <w:top w:val="single" w:sz="6" w:space="2" w:color="auto"/>
              </w:pBdr>
              <w:rPr>
                <w:rFonts w:ascii="Arial" w:hAnsi="Arial" w:cs="Arial"/>
                <w:b/>
                <w:sz w:val="16"/>
                <w:szCs w:val="16"/>
              </w:rPr>
            </w:pPr>
            <w:r>
              <w:rPr>
                <w:rFonts w:ascii="Arial" w:hAnsi="Arial" w:cs="Arial"/>
                <w:b/>
                <w:sz w:val="16"/>
                <w:szCs w:val="16"/>
              </w:rPr>
              <w:t>What is the Partner Code?</w:t>
            </w:r>
          </w:p>
          <w:p w:rsidR="00597518" w:rsidRDefault="00597518" w:rsidP="00597518">
            <w:pPr>
              <w:pBdr>
                <w:top w:val="single" w:sz="6" w:space="2" w:color="auto"/>
              </w:pBdr>
              <w:rPr>
                <w:rFonts w:ascii="Arial" w:hAnsi="Arial" w:cs="Arial"/>
                <w:b/>
                <w:sz w:val="16"/>
                <w:szCs w:val="16"/>
              </w:rPr>
            </w:pPr>
          </w:p>
          <w:p w:rsidR="00597518" w:rsidRDefault="00A71F96" w:rsidP="00597518">
            <w:pPr>
              <w:pBdr>
                <w:top w:val="single" w:sz="6" w:space="2" w:color="auto"/>
              </w:pBd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3360" behindDoc="0" locked="0" layoutInCell="1" allowOverlap="1">
                      <wp:simplePos x="0" y="0"/>
                      <wp:positionH relativeFrom="column">
                        <wp:posOffset>13912</wp:posOffset>
                      </wp:positionH>
                      <wp:positionV relativeFrom="paragraph">
                        <wp:posOffset>34694</wp:posOffset>
                      </wp:positionV>
                      <wp:extent cx="1783080" cy="0"/>
                      <wp:effectExtent l="13335" t="5715" r="13335" b="1333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903406" id="_x0000_t32" coordsize="21600,21600" o:spt="32" o:oned="t" path="m,l21600,21600e" filled="f">
                      <v:path arrowok="t" fillok="f" o:connecttype="none"/>
                      <o:lock v:ext="edit" shapetype="t"/>
                    </v:shapetype>
                    <v:shape id="AutoShape 4" o:spid="_x0000_s1026" type="#_x0000_t32" style="position:absolute;margin-left:1.1pt;margin-top:2.75pt;width:140.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7k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"/>
                  </w:pict>
                </mc:Fallback>
              </mc:AlternateContent>
            </w:r>
          </w:p>
          <w:p w:rsidR="00597518" w:rsidRPr="00C12D04" w:rsidRDefault="00597518" w:rsidP="00597518">
            <w:pPr>
              <w:pBdr>
                <w:top w:val="single" w:sz="6" w:space="2" w:color="auto"/>
              </w:pBdr>
              <w:rPr>
                <w:rFonts w:ascii="Arial" w:hAnsi="Arial" w:cs="Arial"/>
                <w:b/>
                <w:sz w:val="16"/>
                <w:szCs w:val="16"/>
              </w:rPr>
            </w:pPr>
            <w:r>
              <w:rPr>
                <w:rFonts w:ascii="Arial" w:hAnsi="Arial" w:cs="Arial"/>
                <w:b/>
                <w:sz w:val="16"/>
                <w:szCs w:val="16"/>
              </w:rPr>
              <w:t>How should I fill out the class site name</w:t>
            </w:r>
            <w:r w:rsidR="009E0170">
              <w:rPr>
                <w:rFonts w:ascii="Arial" w:hAnsi="Arial" w:cs="Arial"/>
                <w:b/>
                <w:sz w:val="16"/>
                <w:szCs w:val="16"/>
              </w:rPr>
              <w:t xml:space="preserve"> on the Confirmation and Order Form?</w:t>
            </w:r>
          </w:p>
        </w:tc>
        <w:tc>
          <w:tcPr>
            <w:tcW w:w="8180" w:type="dxa"/>
          </w:tcPr>
          <w:p w:rsidR="00A71F96" w:rsidRDefault="00595F95" w:rsidP="00597518">
            <w:pPr>
              <w:pBdr>
                <w:top w:val="single" w:sz="2" w:space="3" w:color="auto"/>
              </w:pBdr>
              <w:spacing w:after="200"/>
              <w:rPr>
                <w:rFonts w:ascii="Gotham Book" w:hAnsi="Gotham Book"/>
                <w:sz w:val="16"/>
                <w:szCs w:val="16"/>
              </w:rPr>
            </w:pPr>
            <w:r>
              <w:rPr>
                <w:rFonts w:ascii="Gotham Book" w:hAnsi="Gotham Book"/>
                <w:noProof/>
                <w:sz w:val="16"/>
                <w:szCs w:val="16"/>
              </w:rPr>
              <mc:AlternateContent>
                <mc:Choice Requires="wps">
                  <w:drawing>
                    <wp:anchor distT="0" distB="0" distL="114300" distR="114300" simplePos="0" relativeHeight="251664384" behindDoc="0" locked="0" layoutInCell="1" allowOverlap="1">
                      <wp:simplePos x="0" y="0"/>
                      <wp:positionH relativeFrom="column">
                        <wp:posOffset>24650</wp:posOffset>
                      </wp:positionH>
                      <wp:positionV relativeFrom="paragraph">
                        <wp:posOffset>344170</wp:posOffset>
                      </wp:positionV>
                      <wp:extent cx="5097780" cy="7620"/>
                      <wp:effectExtent l="7620" t="7620" r="9525" b="1333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7780"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06A15" id="AutoShape 5" o:spid="_x0000_s1026" type="#_x0000_t32" style="position:absolute;margin-left:1.95pt;margin-top:27.1pt;width:401.4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"/>
                  </w:pict>
                </mc:Fallback>
              </mc:AlternateContent>
            </w:r>
            <w:r w:rsidR="00A71F96">
              <w:rPr>
                <w:rFonts w:ascii="Gotham Book" w:hAnsi="Gotham Book"/>
                <w:noProof/>
                <w:sz w:val="16"/>
                <w:szCs w:val="16"/>
              </w:rPr>
              <w:t xml:space="preserve">The Partner Code is a two-digit code assigned to Lead Partners by Share Our Strengths. In Michigan, Gleaners Community Food Bank is the Lead Partner. Our partner code is </w:t>
            </w:r>
            <w:r w:rsidR="00A71F96" w:rsidRPr="00A71F96">
              <w:rPr>
                <w:rFonts w:ascii="Gotham Book" w:hAnsi="Gotham Book"/>
                <w:b/>
                <w:noProof/>
                <w:sz w:val="16"/>
                <w:szCs w:val="16"/>
              </w:rPr>
              <w:t>02</w:t>
            </w:r>
            <w:r w:rsidR="00A71F96">
              <w:rPr>
                <w:rFonts w:ascii="Gotham Book" w:hAnsi="Gotham Book"/>
                <w:noProof/>
                <w:sz w:val="16"/>
                <w:szCs w:val="16"/>
              </w:rPr>
              <w:t>.</w:t>
            </w:r>
          </w:p>
          <w:p w:rsidR="00597518" w:rsidRPr="00C12D04" w:rsidRDefault="00597518" w:rsidP="00597518">
            <w:pPr>
              <w:pBdr>
                <w:top w:val="single" w:sz="2" w:space="3" w:color="auto"/>
              </w:pBdr>
              <w:spacing w:after="200"/>
              <w:rPr>
                <w:rFonts w:ascii="Gotham Book" w:hAnsi="Gotham Book"/>
                <w:sz w:val="16"/>
                <w:szCs w:val="16"/>
              </w:rPr>
            </w:pPr>
            <w:r>
              <w:rPr>
                <w:rFonts w:ascii="Gotham Book" w:hAnsi="Gotham Book"/>
                <w:sz w:val="16"/>
                <w:szCs w:val="16"/>
              </w:rPr>
              <w:t xml:space="preserve">Please use full name of class site name (the building in which the class is going to take place and this is NOT necessarily always the organization participating in the class ) when completing your Class Confirmation &amp; Order Form; please do not use ACRONYMS </w:t>
            </w:r>
          </w:p>
        </w:tc>
      </w:tr>
      <w:tr w:rsidR="00E14E7F" w:rsidRPr="00C12D04" w:rsidTr="00A71F96">
        <w:trPr>
          <w:cantSplit/>
          <w:trHeight w:val="823"/>
        </w:trPr>
        <w:tc>
          <w:tcPr>
            <w:tcW w:w="2970" w:type="dxa"/>
          </w:tcPr>
          <w:p w:rsidR="00E14E7F" w:rsidRPr="00C12D04" w:rsidRDefault="00E14E7F" w:rsidP="00597518">
            <w:pPr>
              <w:pBdr>
                <w:top w:val="single" w:sz="6" w:space="2" w:color="auto"/>
              </w:pBdr>
              <w:rPr>
                <w:rFonts w:ascii="Arial" w:hAnsi="Arial" w:cs="Arial"/>
                <w:b/>
                <w:sz w:val="16"/>
                <w:szCs w:val="16"/>
              </w:rPr>
            </w:pPr>
            <w:r>
              <w:rPr>
                <w:rFonts w:ascii="Arial" w:hAnsi="Arial" w:cs="Arial"/>
                <w:b/>
                <w:sz w:val="16"/>
                <w:szCs w:val="16"/>
              </w:rPr>
              <w:t>My class has ended. What do I do now?</w:t>
            </w:r>
          </w:p>
        </w:tc>
        <w:tc>
          <w:tcPr>
            <w:tcW w:w="8180" w:type="dxa"/>
          </w:tcPr>
          <w:p w:rsidR="00E14E7F" w:rsidRPr="00C12D04" w:rsidRDefault="00E14E7F" w:rsidP="00A71F96">
            <w:pPr>
              <w:pBdr>
                <w:top w:val="single" w:sz="2" w:space="3" w:color="auto"/>
              </w:pBdr>
              <w:spacing w:after="200"/>
              <w:rPr>
                <w:rFonts w:ascii="Gotham Book" w:hAnsi="Gotham Book"/>
                <w:sz w:val="16"/>
                <w:szCs w:val="16"/>
              </w:rPr>
            </w:pPr>
            <w:r w:rsidRPr="00E46E07">
              <w:rPr>
                <w:rFonts w:ascii="Gotham Book" w:hAnsi="Gotham Book"/>
                <w:sz w:val="16"/>
                <w:szCs w:val="16"/>
              </w:rPr>
              <w:t>Within one week of your class en</w:t>
            </w:r>
            <w:r>
              <w:rPr>
                <w:rFonts w:ascii="Gotham Book" w:hAnsi="Gotham Book"/>
                <w:sz w:val="16"/>
                <w:szCs w:val="16"/>
              </w:rPr>
              <w:t xml:space="preserve">d date, </w:t>
            </w:r>
            <w:r w:rsidR="00A71F96">
              <w:rPr>
                <w:rFonts w:ascii="Gotham Book" w:hAnsi="Gotham Book"/>
                <w:sz w:val="16"/>
                <w:szCs w:val="16"/>
              </w:rPr>
              <w:t>e-mail the End of Course or Tour reporting form and all attendance tracking data to cmsatellite@gcfb.org</w:t>
            </w:r>
          </w:p>
        </w:tc>
      </w:tr>
      <w:tr w:rsidR="00E14E7F" w:rsidRPr="00C12D04" w:rsidTr="00A71F96">
        <w:trPr>
          <w:cantSplit/>
          <w:trHeight w:val="558"/>
        </w:trPr>
        <w:tc>
          <w:tcPr>
            <w:tcW w:w="2970" w:type="dxa"/>
          </w:tcPr>
          <w:p w:rsidR="00E14E7F" w:rsidRPr="00C12D04" w:rsidRDefault="00E14E7F" w:rsidP="00597518">
            <w:pPr>
              <w:pBdr>
                <w:top w:val="single" w:sz="6" w:space="2" w:color="auto"/>
              </w:pBdr>
              <w:rPr>
                <w:rFonts w:ascii="Arial" w:hAnsi="Arial" w:cs="Arial"/>
                <w:b/>
                <w:sz w:val="16"/>
                <w:szCs w:val="16"/>
              </w:rPr>
            </w:pPr>
            <w:r>
              <w:rPr>
                <w:rFonts w:ascii="Arial" w:hAnsi="Arial" w:cs="Arial"/>
                <w:b/>
                <w:sz w:val="16"/>
                <w:szCs w:val="16"/>
              </w:rPr>
              <w:t xml:space="preserve">Can I change the format of the </w:t>
            </w:r>
            <w:proofErr w:type="gramStart"/>
            <w:r>
              <w:rPr>
                <w:rFonts w:ascii="Arial" w:hAnsi="Arial" w:cs="Arial"/>
                <w:b/>
                <w:sz w:val="16"/>
                <w:szCs w:val="16"/>
              </w:rPr>
              <w:t>six week</w:t>
            </w:r>
            <w:proofErr w:type="gramEnd"/>
            <w:r>
              <w:rPr>
                <w:rFonts w:ascii="Arial" w:hAnsi="Arial" w:cs="Arial"/>
                <w:b/>
                <w:sz w:val="16"/>
                <w:szCs w:val="16"/>
              </w:rPr>
              <w:t xml:space="preserve"> course?</w:t>
            </w:r>
          </w:p>
        </w:tc>
        <w:tc>
          <w:tcPr>
            <w:tcW w:w="8180" w:type="dxa"/>
          </w:tcPr>
          <w:p w:rsidR="00E14E7F" w:rsidRPr="00C12D04" w:rsidRDefault="00E14E7F" w:rsidP="00597518">
            <w:pPr>
              <w:pBdr>
                <w:top w:val="single" w:sz="2" w:space="3" w:color="auto"/>
              </w:pBdr>
              <w:spacing w:after="200"/>
              <w:rPr>
                <w:rFonts w:ascii="Gotham Book" w:hAnsi="Gotham Book"/>
                <w:sz w:val="16"/>
                <w:szCs w:val="16"/>
              </w:rPr>
            </w:pPr>
            <w:r>
              <w:rPr>
                <w:rFonts w:ascii="Gotham Book" w:hAnsi="Gotham Book"/>
                <w:sz w:val="16"/>
                <w:szCs w:val="16"/>
              </w:rPr>
              <w:t xml:space="preserve">As a </w:t>
            </w:r>
            <w:proofErr w:type="gramStart"/>
            <w:r>
              <w:rPr>
                <w:rFonts w:ascii="Gotham Book" w:hAnsi="Gotham Book"/>
                <w:sz w:val="16"/>
                <w:szCs w:val="16"/>
              </w:rPr>
              <w:t>best</w:t>
            </w:r>
            <w:proofErr w:type="gramEnd"/>
            <w:r>
              <w:rPr>
                <w:rFonts w:ascii="Gotham Book" w:hAnsi="Gotham Book"/>
                <w:sz w:val="16"/>
                <w:szCs w:val="16"/>
              </w:rPr>
              <w:t xml:space="preserve"> practice no. </w:t>
            </w:r>
            <w:proofErr w:type="gramStart"/>
            <w:r>
              <w:rPr>
                <w:rFonts w:ascii="Gotham Book" w:hAnsi="Gotham Book"/>
                <w:sz w:val="16"/>
                <w:szCs w:val="16"/>
              </w:rPr>
              <w:t>However</w:t>
            </w:r>
            <w:proofErr w:type="gramEnd"/>
            <w:r>
              <w:rPr>
                <w:rFonts w:ascii="Gotham Book" w:hAnsi="Gotham Book"/>
                <w:sz w:val="16"/>
                <w:szCs w:val="16"/>
              </w:rPr>
              <w:t xml:space="preserve"> with prior approval from Gleaners staff you may be able change the format. Please contact us with your proposal.</w:t>
            </w:r>
            <w:r w:rsidR="00B51BD9">
              <w:rPr>
                <w:rFonts w:ascii="Gotham Book" w:hAnsi="Gotham Book"/>
                <w:sz w:val="16"/>
                <w:szCs w:val="16"/>
              </w:rPr>
              <w:t xml:space="preserve"> cmsatellite@gcfb.org</w:t>
            </w:r>
          </w:p>
        </w:tc>
      </w:tr>
      <w:tr w:rsidR="00E14E7F" w:rsidRPr="00C12D04" w:rsidTr="00597518">
        <w:trPr>
          <w:cantSplit/>
          <w:trHeight w:val="450"/>
        </w:trPr>
        <w:tc>
          <w:tcPr>
            <w:tcW w:w="2970" w:type="dxa"/>
          </w:tcPr>
          <w:p w:rsidR="00E14E7F" w:rsidRPr="00C12D04" w:rsidRDefault="00E14E7F" w:rsidP="00597518">
            <w:pPr>
              <w:pBdr>
                <w:top w:val="single" w:sz="6" w:space="2" w:color="auto"/>
              </w:pBdr>
              <w:rPr>
                <w:rFonts w:ascii="Arial" w:hAnsi="Arial" w:cs="Arial"/>
                <w:b/>
                <w:sz w:val="16"/>
                <w:szCs w:val="16"/>
              </w:rPr>
            </w:pPr>
            <w:r>
              <w:rPr>
                <w:rFonts w:ascii="Arial" w:hAnsi="Arial" w:cs="Arial"/>
                <w:b/>
                <w:sz w:val="16"/>
                <w:szCs w:val="16"/>
              </w:rPr>
              <w:t>Do I have to give the participants groceries</w:t>
            </w:r>
            <w:r w:rsidRPr="00C12D04">
              <w:rPr>
                <w:rFonts w:ascii="Arial" w:hAnsi="Arial" w:cs="Arial"/>
                <w:b/>
                <w:sz w:val="16"/>
                <w:szCs w:val="16"/>
              </w:rPr>
              <w:t>?</w:t>
            </w:r>
          </w:p>
        </w:tc>
        <w:tc>
          <w:tcPr>
            <w:tcW w:w="8180" w:type="dxa"/>
          </w:tcPr>
          <w:p w:rsidR="00E14E7F" w:rsidRPr="00C12D04" w:rsidRDefault="00E14E7F" w:rsidP="00DD7449">
            <w:pPr>
              <w:pBdr>
                <w:top w:val="single" w:sz="2" w:space="3" w:color="auto"/>
              </w:pBdr>
              <w:spacing w:after="200"/>
              <w:rPr>
                <w:rFonts w:ascii="Gotham Book" w:hAnsi="Gotham Book"/>
                <w:sz w:val="16"/>
                <w:szCs w:val="16"/>
              </w:rPr>
            </w:pPr>
            <w:r>
              <w:rPr>
                <w:rFonts w:ascii="Gotham Book" w:hAnsi="Gotham Book"/>
                <w:sz w:val="16"/>
                <w:szCs w:val="16"/>
              </w:rPr>
              <w:t>In the Cooking Matters for Adults</w:t>
            </w:r>
            <w:r w:rsidR="00DD7449">
              <w:rPr>
                <w:rFonts w:ascii="Gotham Book" w:hAnsi="Gotham Book"/>
                <w:sz w:val="16"/>
                <w:szCs w:val="16"/>
              </w:rPr>
              <w:t>, Cooking Matters for Parents, and</w:t>
            </w:r>
            <w:r>
              <w:rPr>
                <w:rFonts w:ascii="Gotham Book" w:hAnsi="Gotham Book"/>
                <w:sz w:val="16"/>
                <w:szCs w:val="16"/>
              </w:rPr>
              <w:t xml:space="preserve"> Cooking Matters for Families curricula each household MUST receive a bag of take home groceries, no exceptions. </w:t>
            </w:r>
          </w:p>
        </w:tc>
      </w:tr>
      <w:tr w:rsidR="00E14E7F" w:rsidRPr="00C12D04" w:rsidTr="00597518">
        <w:trPr>
          <w:cantSplit/>
          <w:trHeight w:val="855"/>
        </w:trPr>
        <w:tc>
          <w:tcPr>
            <w:tcW w:w="2970" w:type="dxa"/>
          </w:tcPr>
          <w:p w:rsidR="00E14E7F" w:rsidRPr="00C12D04" w:rsidRDefault="00E14E7F" w:rsidP="00597518">
            <w:pPr>
              <w:pBdr>
                <w:top w:val="single" w:sz="6" w:space="2" w:color="auto"/>
              </w:pBdr>
              <w:rPr>
                <w:rFonts w:ascii="Arial" w:hAnsi="Arial" w:cs="Arial"/>
                <w:b/>
                <w:sz w:val="16"/>
                <w:szCs w:val="16"/>
              </w:rPr>
            </w:pPr>
            <w:r>
              <w:rPr>
                <w:rFonts w:ascii="Arial" w:hAnsi="Arial" w:cs="Arial"/>
                <w:b/>
                <w:sz w:val="16"/>
                <w:szCs w:val="16"/>
              </w:rPr>
              <w:t>Does the culinary volunteer have to be a “chef”?</w:t>
            </w:r>
          </w:p>
        </w:tc>
        <w:tc>
          <w:tcPr>
            <w:tcW w:w="8180" w:type="dxa"/>
          </w:tcPr>
          <w:p w:rsidR="00E14E7F" w:rsidRPr="00C12D04" w:rsidRDefault="00E14E7F" w:rsidP="00597518">
            <w:pPr>
              <w:pBdr>
                <w:top w:val="single" w:sz="2" w:space="3" w:color="auto"/>
              </w:pBdr>
              <w:spacing w:after="200"/>
              <w:rPr>
                <w:rFonts w:ascii="Gotham Book" w:hAnsi="Gotham Book"/>
                <w:sz w:val="16"/>
                <w:szCs w:val="16"/>
              </w:rPr>
            </w:pPr>
            <w:r>
              <w:rPr>
                <w:rFonts w:ascii="Gotham Book" w:hAnsi="Gotham Book"/>
                <w:sz w:val="16"/>
                <w:szCs w:val="16"/>
              </w:rPr>
              <w:t xml:space="preserve">No, we understand that you may want to recruit a culinary professional that is not a “chef”. This could be an individual from grocery store deli, a culinary student, or anyone with the culinary background to complete the cooking portions of each lesson. Remember the participants will be looking to these individuals for their culinary knowledge. </w:t>
            </w:r>
            <w:proofErr w:type="gramStart"/>
            <w:r>
              <w:rPr>
                <w:rFonts w:ascii="Gotham Book" w:hAnsi="Gotham Book"/>
                <w:sz w:val="16"/>
                <w:szCs w:val="16"/>
              </w:rPr>
              <w:t>And</w:t>
            </w:r>
            <w:proofErr w:type="gramEnd"/>
            <w:r>
              <w:rPr>
                <w:rFonts w:ascii="Gotham Book" w:hAnsi="Gotham Book"/>
                <w:sz w:val="16"/>
                <w:szCs w:val="16"/>
              </w:rPr>
              <w:t xml:space="preserve"> please ask us if you have questions about individual’s qualifications.</w:t>
            </w:r>
          </w:p>
        </w:tc>
      </w:tr>
      <w:tr w:rsidR="00E14E7F" w:rsidRPr="00C12D04" w:rsidTr="00597518">
        <w:trPr>
          <w:cantSplit/>
          <w:trHeight w:val="585"/>
        </w:trPr>
        <w:tc>
          <w:tcPr>
            <w:tcW w:w="2970" w:type="dxa"/>
          </w:tcPr>
          <w:p w:rsidR="00E14E7F" w:rsidRPr="00C12D04" w:rsidRDefault="00E14E7F" w:rsidP="00597518">
            <w:pPr>
              <w:pBdr>
                <w:top w:val="single" w:sz="6" w:space="2" w:color="auto"/>
              </w:pBdr>
              <w:rPr>
                <w:rFonts w:ascii="Arial" w:hAnsi="Arial" w:cs="Arial"/>
                <w:b/>
                <w:sz w:val="16"/>
                <w:szCs w:val="16"/>
              </w:rPr>
            </w:pPr>
            <w:r>
              <w:rPr>
                <w:rFonts w:ascii="Arial" w:hAnsi="Arial" w:cs="Arial"/>
                <w:b/>
                <w:sz w:val="16"/>
                <w:szCs w:val="16"/>
              </w:rPr>
              <w:t>What is my course code</w:t>
            </w:r>
            <w:r w:rsidRPr="00C12D04">
              <w:rPr>
                <w:rFonts w:ascii="Arial" w:hAnsi="Arial" w:cs="Arial"/>
                <w:b/>
                <w:sz w:val="16"/>
                <w:szCs w:val="16"/>
              </w:rPr>
              <w:t>?</w:t>
            </w:r>
          </w:p>
        </w:tc>
        <w:tc>
          <w:tcPr>
            <w:tcW w:w="8180" w:type="dxa"/>
          </w:tcPr>
          <w:p w:rsidR="00E14E7F" w:rsidRPr="00C12D04" w:rsidRDefault="009E0170" w:rsidP="00597518">
            <w:pPr>
              <w:pBdr>
                <w:top w:val="single" w:sz="2" w:space="3" w:color="auto"/>
              </w:pBdr>
              <w:spacing w:after="200"/>
              <w:rPr>
                <w:rFonts w:ascii="Gotham Book" w:hAnsi="Gotham Book"/>
                <w:sz w:val="16"/>
                <w:szCs w:val="16"/>
              </w:rPr>
            </w:pPr>
            <w:r>
              <w:rPr>
                <w:rFonts w:ascii="Gotham Book" w:hAnsi="Gotham Book"/>
                <w:sz w:val="16"/>
                <w:szCs w:val="16"/>
              </w:rPr>
              <w:t xml:space="preserve">When you submit a Confirmation and Order Form for a course or tour, Gleaners will assign you a seven-digit Course Code. This code </w:t>
            </w:r>
            <w:proofErr w:type="gramStart"/>
            <w:r>
              <w:rPr>
                <w:rFonts w:ascii="Gotham Book" w:hAnsi="Gotham Book"/>
                <w:sz w:val="16"/>
                <w:szCs w:val="16"/>
              </w:rPr>
              <w:t>is used</w:t>
            </w:r>
            <w:proofErr w:type="gramEnd"/>
            <w:r>
              <w:rPr>
                <w:rFonts w:ascii="Gotham Book" w:hAnsi="Gotham Book"/>
                <w:sz w:val="16"/>
                <w:szCs w:val="16"/>
              </w:rPr>
              <w:t xml:space="preserve"> to organize the record of your class and all participant survey data in the national database. </w:t>
            </w:r>
          </w:p>
        </w:tc>
      </w:tr>
      <w:tr w:rsidR="00E14E7F" w:rsidRPr="00C12D04" w:rsidTr="00597518">
        <w:trPr>
          <w:cantSplit/>
          <w:trHeight w:val="495"/>
        </w:trPr>
        <w:tc>
          <w:tcPr>
            <w:tcW w:w="2970" w:type="dxa"/>
          </w:tcPr>
          <w:p w:rsidR="00E14E7F" w:rsidRPr="00C12D04" w:rsidRDefault="00E14E7F" w:rsidP="00597518">
            <w:pPr>
              <w:pBdr>
                <w:top w:val="single" w:sz="6" w:space="2" w:color="auto"/>
              </w:pBdr>
              <w:rPr>
                <w:rFonts w:ascii="Arial" w:hAnsi="Arial" w:cs="Arial"/>
                <w:b/>
                <w:sz w:val="16"/>
                <w:szCs w:val="16"/>
              </w:rPr>
            </w:pPr>
            <w:r>
              <w:rPr>
                <w:rFonts w:ascii="Arial" w:hAnsi="Arial" w:cs="Arial"/>
                <w:b/>
                <w:sz w:val="16"/>
                <w:szCs w:val="16"/>
              </w:rPr>
              <w:t>When can I expect to receive my Cooking Matters materials</w:t>
            </w:r>
            <w:r w:rsidRPr="00C12D04">
              <w:rPr>
                <w:rFonts w:ascii="Arial" w:hAnsi="Arial" w:cs="Arial"/>
                <w:b/>
                <w:sz w:val="16"/>
                <w:szCs w:val="16"/>
              </w:rPr>
              <w:t>?</w:t>
            </w:r>
          </w:p>
        </w:tc>
        <w:tc>
          <w:tcPr>
            <w:tcW w:w="8180" w:type="dxa"/>
          </w:tcPr>
          <w:p w:rsidR="00E14E7F" w:rsidRPr="00C12D04" w:rsidRDefault="00E14E7F" w:rsidP="00597518">
            <w:pPr>
              <w:pBdr>
                <w:top w:val="single" w:sz="2" w:space="3" w:color="auto"/>
              </w:pBdr>
              <w:spacing w:after="200"/>
              <w:rPr>
                <w:rFonts w:ascii="Gotham Book" w:hAnsi="Gotham Book"/>
                <w:sz w:val="16"/>
                <w:szCs w:val="16"/>
              </w:rPr>
            </w:pPr>
            <w:r>
              <w:rPr>
                <w:rFonts w:ascii="Gotham Book" w:hAnsi="Gotham Book"/>
                <w:sz w:val="16"/>
                <w:szCs w:val="16"/>
              </w:rPr>
              <w:t>Please allow 3-4 weeks after you have submitted a Cooking Matters class confirmation form</w:t>
            </w:r>
            <w:r w:rsidRPr="00C12D04">
              <w:rPr>
                <w:rFonts w:ascii="Gotham Book" w:hAnsi="Gotham Book"/>
                <w:sz w:val="16"/>
                <w:szCs w:val="16"/>
              </w:rPr>
              <w:t>.</w:t>
            </w:r>
          </w:p>
        </w:tc>
      </w:tr>
      <w:tr w:rsidR="00E14E7F" w:rsidRPr="00C12D04" w:rsidTr="00597518">
        <w:trPr>
          <w:cantSplit/>
          <w:trHeight w:val="660"/>
        </w:trPr>
        <w:tc>
          <w:tcPr>
            <w:tcW w:w="2970" w:type="dxa"/>
          </w:tcPr>
          <w:p w:rsidR="00E14E7F" w:rsidRPr="00C12D04" w:rsidRDefault="00E14E7F" w:rsidP="009E0170">
            <w:pPr>
              <w:pBdr>
                <w:top w:val="single" w:sz="6" w:space="2" w:color="auto"/>
              </w:pBdr>
              <w:rPr>
                <w:rFonts w:ascii="Arial" w:hAnsi="Arial" w:cs="Arial"/>
                <w:b/>
                <w:sz w:val="16"/>
                <w:szCs w:val="16"/>
              </w:rPr>
            </w:pPr>
            <w:r>
              <w:rPr>
                <w:rFonts w:ascii="Arial" w:hAnsi="Arial" w:cs="Arial"/>
                <w:b/>
                <w:sz w:val="16"/>
                <w:szCs w:val="16"/>
              </w:rPr>
              <w:t>I need to change the times and dat</w:t>
            </w:r>
            <w:r w:rsidR="009E0170">
              <w:rPr>
                <w:rFonts w:ascii="Arial" w:hAnsi="Arial" w:cs="Arial"/>
                <w:b/>
                <w:sz w:val="16"/>
                <w:szCs w:val="16"/>
              </w:rPr>
              <w:t>es of my Cooking Matters class. W</w:t>
            </w:r>
            <w:r>
              <w:rPr>
                <w:rFonts w:ascii="Arial" w:hAnsi="Arial" w:cs="Arial"/>
                <w:b/>
                <w:sz w:val="16"/>
                <w:szCs w:val="16"/>
              </w:rPr>
              <w:t>hat do I do</w:t>
            </w:r>
            <w:r w:rsidRPr="00C12D04">
              <w:rPr>
                <w:rFonts w:ascii="Arial" w:hAnsi="Arial" w:cs="Arial"/>
                <w:b/>
                <w:sz w:val="16"/>
                <w:szCs w:val="16"/>
              </w:rPr>
              <w:t>?</w:t>
            </w:r>
          </w:p>
        </w:tc>
        <w:tc>
          <w:tcPr>
            <w:tcW w:w="8180" w:type="dxa"/>
          </w:tcPr>
          <w:p w:rsidR="00E14E7F" w:rsidRPr="00C12D04" w:rsidRDefault="00E14E7F" w:rsidP="00597518">
            <w:pPr>
              <w:pBdr>
                <w:top w:val="single" w:sz="2" w:space="3" w:color="auto"/>
              </w:pBdr>
              <w:spacing w:after="200"/>
              <w:rPr>
                <w:rFonts w:ascii="Gotham Book" w:hAnsi="Gotham Book"/>
                <w:sz w:val="16"/>
                <w:szCs w:val="16"/>
              </w:rPr>
            </w:pPr>
            <w:r>
              <w:rPr>
                <w:rFonts w:ascii="Gotham Book" w:hAnsi="Gotham Book"/>
                <w:sz w:val="16"/>
                <w:szCs w:val="16"/>
              </w:rPr>
              <w:t>Please send an update to us ASAP</w:t>
            </w:r>
            <w:r w:rsidRPr="00C12D04">
              <w:rPr>
                <w:rFonts w:ascii="Gotham Book" w:hAnsi="Gotham Book"/>
                <w:sz w:val="16"/>
                <w:szCs w:val="16"/>
              </w:rPr>
              <w:t>.</w:t>
            </w:r>
            <w:r>
              <w:rPr>
                <w:rFonts w:ascii="Gotham Book" w:hAnsi="Gotham Book"/>
                <w:sz w:val="16"/>
                <w:szCs w:val="16"/>
              </w:rPr>
              <w:t xml:space="preserve"> </w:t>
            </w:r>
            <w:proofErr w:type="gramStart"/>
            <w:r>
              <w:rPr>
                <w:rFonts w:ascii="Gotham Book" w:hAnsi="Gotham Book"/>
                <w:sz w:val="16"/>
                <w:szCs w:val="16"/>
              </w:rPr>
              <w:t>Also</w:t>
            </w:r>
            <w:proofErr w:type="gramEnd"/>
            <w:r>
              <w:rPr>
                <w:rFonts w:ascii="Gotham Book" w:hAnsi="Gotham Book"/>
                <w:sz w:val="16"/>
                <w:szCs w:val="16"/>
              </w:rPr>
              <w:t xml:space="preserve"> if a Cooking Matters class is canceled please update us ASAP.</w:t>
            </w:r>
          </w:p>
        </w:tc>
      </w:tr>
      <w:tr w:rsidR="00E14E7F" w:rsidRPr="00C12D04" w:rsidTr="00597518">
        <w:trPr>
          <w:cantSplit/>
          <w:trHeight w:val="438"/>
        </w:trPr>
        <w:tc>
          <w:tcPr>
            <w:tcW w:w="2970" w:type="dxa"/>
          </w:tcPr>
          <w:p w:rsidR="00E14E7F" w:rsidRPr="00C12D04" w:rsidRDefault="00E14E7F" w:rsidP="00597518">
            <w:pPr>
              <w:pBdr>
                <w:top w:val="single" w:sz="6" w:space="2" w:color="auto"/>
              </w:pBdr>
              <w:rPr>
                <w:rFonts w:ascii="Arial" w:hAnsi="Arial" w:cs="Arial"/>
                <w:b/>
                <w:sz w:val="16"/>
                <w:szCs w:val="16"/>
              </w:rPr>
            </w:pPr>
            <w:r>
              <w:rPr>
                <w:rFonts w:ascii="Arial" w:hAnsi="Arial" w:cs="Arial"/>
                <w:b/>
                <w:sz w:val="16"/>
                <w:szCs w:val="16"/>
              </w:rPr>
              <w:t xml:space="preserve">I </w:t>
            </w:r>
            <w:proofErr w:type="gramStart"/>
            <w:r>
              <w:rPr>
                <w:rFonts w:ascii="Arial" w:hAnsi="Arial" w:cs="Arial"/>
                <w:b/>
                <w:sz w:val="16"/>
                <w:szCs w:val="16"/>
              </w:rPr>
              <w:t>d</w:t>
            </w:r>
            <w:r w:rsidR="009E0170">
              <w:rPr>
                <w:rFonts w:ascii="Arial" w:hAnsi="Arial" w:cs="Arial"/>
                <w:b/>
                <w:sz w:val="16"/>
                <w:szCs w:val="16"/>
              </w:rPr>
              <w:t>on’t</w:t>
            </w:r>
            <w:proofErr w:type="gramEnd"/>
            <w:r w:rsidR="009E0170">
              <w:rPr>
                <w:rFonts w:ascii="Arial" w:hAnsi="Arial" w:cs="Arial"/>
                <w:b/>
                <w:sz w:val="16"/>
                <w:szCs w:val="16"/>
              </w:rPr>
              <w:t xml:space="preserve"> know the course site yet. C</w:t>
            </w:r>
            <w:r>
              <w:rPr>
                <w:rFonts w:ascii="Arial" w:hAnsi="Arial" w:cs="Arial"/>
                <w:b/>
                <w:sz w:val="16"/>
                <w:szCs w:val="16"/>
              </w:rPr>
              <w:t>an I order materials</w:t>
            </w:r>
            <w:r w:rsidRPr="00C12D04">
              <w:rPr>
                <w:rFonts w:ascii="Arial" w:hAnsi="Arial" w:cs="Arial"/>
                <w:b/>
                <w:sz w:val="16"/>
                <w:szCs w:val="16"/>
              </w:rPr>
              <w:t>?</w:t>
            </w:r>
          </w:p>
        </w:tc>
        <w:tc>
          <w:tcPr>
            <w:tcW w:w="8180" w:type="dxa"/>
          </w:tcPr>
          <w:p w:rsidR="00E14E7F" w:rsidRPr="00C12D04" w:rsidRDefault="00E14E7F" w:rsidP="009E0170">
            <w:pPr>
              <w:pBdr>
                <w:top w:val="single" w:sz="2" w:space="3" w:color="auto"/>
              </w:pBdr>
              <w:spacing w:after="200"/>
              <w:rPr>
                <w:rFonts w:ascii="Gotham Book" w:hAnsi="Gotham Book"/>
                <w:sz w:val="16"/>
                <w:szCs w:val="16"/>
              </w:rPr>
            </w:pPr>
            <w:r>
              <w:rPr>
                <w:rFonts w:ascii="Gotham Book" w:hAnsi="Gotham Book"/>
                <w:sz w:val="16"/>
                <w:szCs w:val="16"/>
              </w:rPr>
              <w:t>Yes</w:t>
            </w:r>
            <w:r w:rsidR="009E0170">
              <w:rPr>
                <w:rFonts w:ascii="Gotham Book" w:hAnsi="Gotham Book"/>
                <w:sz w:val="16"/>
                <w:szCs w:val="16"/>
              </w:rPr>
              <w:t>.</w:t>
            </w:r>
            <w:r>
              <w:rPr>
                <w:rFonts w:ascii="Gotham Book" w:hAnsi="Gotham Book"/>
                <w:sz w:val="16"/>
                <w:szCs w:val="16"/>
              </w:rPr>
              <w:t xml:space="preserve"> Once your course site has been </w:t>
            </w:r>
            <w:r w:rsidR="009E0170">
              <w:rPr>
                <w:rFonts w:ascii="Gotham Book" w:hAnsi="Gotham Book"/>
                <w:sz w:val="16"/>
                <w:szCs w:val="16"/>
              </w:rPr>
              <w:t>determined,</w:t>
            </w:r>
            <w:r>
              <w:rPr>
                <w:rFonts w:ascii="Gotham Book" w:hAnsi="Gotham Book"/>
                <w:sz w:val="16"/>
                <w:szCs w:val="16"/>
              </w:rPr>
              <w:t xml:space="preserve"> please update us.</w:t>
            </w:r>
          </w:p>
        </w:tc>
      </w:tr>
      <w:tr w:rsidR="00E14E7F" w:rsidRPr="00C12D04" w:rsidTr="00597518">
        <w:trPr>
          <w:cantSplit/>
          <w:trHeight w:val="80"/>
        </w:trPr>
        <w:tc>
          <w:tcPr>
            <w:tcW w:w="2970" w:type="dxa"/>
          </w:tcPr>
          <w:p w:rsidR="00E14E7F" w:rsidRDefault="00E14E7F" w:rsidP="00597518">
            <w:pPr>
              <w:pBdr>
                <w:top w:val="single" w:sz="6" w:space="2" w:color="auto"/>
              </w:pBdr>
              <w:rPr>
                <w:rFonts w:ascii="Arial" w:hAnsi="Arial" w:cs="Arial"/>
                <w:b/>
                <w:sz w:val="16"/>
                <w:szCs w:val="16"/>
              </w:rPr>
            </w:pPr>
            <w:r>
              <w:rPr>
                <w:rFonts w:ascii="Arial" w:hAnsi="Arial" w:cs="Arial"/>
                <w:b/>
                <w:sz w:val="16"/>
                <w:szCs w:val="16"/>
              </w:rPr>
              <w:t>Why do I have to submit all of my volunteer information, including their address</w:t>
            </w:r>
            <w:r w:rsidRPr="00C12D04">
              <w:rPr>
                <w:rFonts w:ascii="Arial" w:hAnsi="Arial" w:cs="Arial"/>
                <w:b/>
                <w:sz w:val="16"/>
                <w:szCs w:val="16"/>
              </w:rPr>
              <w:t>?</w:t>
            </w:r>
          </w:p>
          <w:p w:rsidR="00E14E7F" w:rsidRPr="00794E5A" w:rsidRDefault="00E14E7F" w:rsidP="00597518">
            <w:pPr>
              <w:rPr>
                <w:rFonts w:ascii="Arial" w:hAnsi="Arial" w:cs="Arial"/>
                <w:sz w:val="16"/>
                <w:szCs w:val="16"/>
              </w:rPr>
            </w:pPr>
          </w:p>
          <w:p w:rsidR="00E14E7F" w:rsidRDefault="00E14E7F" w:rsidP="00597518">
            <w:pPr>
              <w:rPr>
                <w:rFonts w:ascii="Arial" w:hAnsi="Arial" w:cs="Arial"/>
                <w:sz w:val="16"/>
                <w:szCs w:val="16"/>
              </w:rPr>
            </w:pPr>
          </w:p>
          <w:p w:rsidR="00E14E7F" w:rsidRPr="00794E5A" w:rsidRDefault="00E14E7F" w:rsidP="00597518">
            <w:pPr>
              <w:jc w:val="right"/>
              <w:rPr>
                <w:rFonts w:ascii="Arial" w:hAnsi="Arial" w:cs="Arial"/>
                <w:sz w:val="16"/>
                <w:szCs w:val="16"/>
              </w:rPr>
            </w:pPr>
          </w:p>
        </w:tc>
        <w:tc>
          <w:tcPr>
            <w:tcW w:w="8180" w:type="dxa"/>
          </w:tcPr>
          <w:p w:rsidR="00E14E7F" w:rsidRPr="00C12D04" w:rsidRDefault="00E14E7F" w:rsidP="00802F35">
            <w:pPr>
              <w:pBdr>
                <w:top w:val="single" w:sz="2" w:space="3" w:color="auto"/>
              </w:pBdr>
              <w:spacing w:after="200"/>
              <w:rPr>
                <w:rFonts w:ascii="Gotham Book" w:hAnsi="Gotham Book"/>
                <w:sz w:val="16"/>
                <w:szCs w:val="16"/>
              </w:rPr>
            </w:pPr>
            <w:r>
              <w:rPr>
                <w:rFonts w:ascii="Gotham Book" w:hAnsi="Gotham Book"/>
                <w:sz w:val="16"/>
                <w:szCs w:val="16"/>
              </w:rPr>
              <w:t xml:space="preserve">Your volunteers receive incentives for volunteering with Cooking Matters. In the first </w:t>
            </w:r>
            <w:proofErr w:type="gramStart"/>
            <w:r>
              <w:rPr>
                <w:rFonts w:ascii="Gotham Book" w:hAnsi="Gotham Book"/>
                <w:sz w:val="16"/>
                <w:szCs w:val="16"/>
              </w:rPr>
              <w:t>class</w:t>
            </w:r>
            <w:proofErr w:type="gramEnd"/>
            <w:r>
              <w:rPr>
                <w:rFonts w:ascii="Gotham Book" w:hAnsi="Gotham Book"/>
                <w:sz w:val="16"/>
                <w:szCs w:val="16"/>
              </w:rPr>
              <w:t xml:space="preserve"> they receive a Cooking Matters shopping bag, sent with your initial </w:t>
            </w:r>
            <w:r w:rsidR="00DE5DFC">
              <w:rPr>
                <w:rFonts w:ascii="Gotham Book" w:hAnsi="Gotham Book"/>
                <w:sz w:val="16"/>
                <w:szCs w:val="16"/>
              </w:rPr>
              <w:t>material order</w:t>
            </w:r>
            <w:r>
              <w:rPr>
                <w:rFonts w:ascii="Gotham Book" w:hAnsi="Gotham Book"/>
                <w:sz w:val="16"/>
                <w:szCs w:val="16"/>
              </w:rPr>
              <w:t xml:space="preserve">. In subsequent </w:t>
            </w:r>
            <w:proofErr w:type="gramStart"/>
            <w:r>
              <w:rPr>
                <w:rFonts w:ascii="Gotham Book" w:hAnsi="Gotham Book"/>
                <w:sz w:val="16"/>
                <w:szCs w:val="16"/>
              </w:rPr>
              <w:t>classes</w:t>
            </w:r>
            <w:proofErr w:type="gramEnd"/>
            <w:r>
              <w:rPr>
                <w:rFonts w:ascii="Gotham Book" w:hAnsi="Gotham Book"/>
                <w:sz w:val="16"/>
                <w:szCs w:val="16"/>
              </w:rPr>
              <w:t xml:space="preserve"> these incentives are sent to their address. Please keep us updated with your volunteer’s current address. </w:t>
            </w:r>
          </w:p>
        </w:tc>
      </w:tr>
      <w:tr w:rsidR="00A71F96" w:rsidRPr="00C12D04" w:rsidTr="00597518">
        <w:trPr>
          <w:cantSplit/>
          <w:trHeight w:val="80"/>
        </w:trPr>
        <w:tc>
          <w:tcPr>
            <w:tcW w:w="2970" w:type="dxa"/>
          </w:tcPr>
          <w:p w:rsidR="00A71F96" w:rsidRDefault="00A71F96" w:rsidP="00597518">
            <w:pPr>
              <w:pBdr>
                <w:top w:val="single" w:sz="6" w:space="2" w:color="auto"/>
              </w:pBdr>
              <w:rPr>
                <w:rFonts w:ascii="Arial" w:hAnsi="Arial" w:cs="Arial"/>
                <w:b/>
                <w:sz w:val="16"/>
                <w:szCs w:val="16"/>
              </w:rPr>
            </w:pPr>
            <w:r>
              <w:rPr>
                <w:rFonts w:ascii="Arial" w:hAnsi="Arial" w:cs="Arial"/>
                <w:b/>
                <w:sz w:val="16"/>
                <w:szCs w:val="16"/>
              </w:rPr>
              <w:t>I have detailed questions about the e-survey process. Where do I look?</w:t>
            </w:r>
          </w:p>
        </w:tc>
        <w:tc>
          <w:tcPr>
            <w:tcW w:w="8180" w:type="dxa"/>
          </w:tcPr>
          <w:p w:rsidR="00A71F96" w:rsidRDefault="00A71F96" w:rsidP="00802F35">
            <w:pPr>
              <w:pBdr>
                <w:top w:val="single" w:sz="2" w:space="3" w:color="auto"/>
              </w:pBdr>
              <w:spacing w:after="200"/>
              <w:rPr>
                <w:rFonts w:ascii="Gotham Book" w:hAnsi="Gotham Book"/>
                <w:sz w:val="16"/>
                <w:szCs w:val="16"/>
              </w:rPr>
            </w:pPr>
            <w:r>
              <w:rPr>
                <w:rFonts w:ascii="Gotham Book" w:hAnsi="Gotham Book"/>
                <w:sz w:val="16"/>
                <w:szCs w:val="16"/>
              </w:rPr>
              <w:t>Please see the E-survey Implementation Guideline and training materials. If you do not find your answer, please e-mail us at cmsatellite@gcfb.org</w:t>
            </w:r>
          </w:p>
        </w:tc>
      </w:tr>
    </w:tbl>
    <w:p w:rsidR="00590F66" w:rsidRDefault="00590F66"/>
    <w:p w:rsidR="00261919" w:rsidRPr="002E2BD5" w:rsidRDefault="00595F95" w:rsidP="00816AE2">
      <w:r>
        <w:rPr>
          <w:rFonts w:ascii="Gotham Book" w:hAnsi="Gotham Book"/>
          <w:noProof/>
          <w:sz w:val="18"/>
          <w:szCs w:val="18"/>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7604760</wp:posOffset>
                </wp:positionV>
                <wp:extent cx="5798820" cy="422275"/>
                <wp:effectExtent l="11430" t="5715" r="952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422275"/>
                        </a:xfrm>
                        <a:prstGeom prst="rect">
                          <a:avLst/>
                        </a:prstGeom>
                        <a:solidFill>
                          <a:srgbClr val="FFFFFF"/>
                        </a:solidFill>
                        <a:ln w="9525">
                          <a:solidFill>
                            <a:srgbClr val="000000"/>
                          </a:solidFill>
                          <a:miter lim="800000"/>
                          <a:headEnd/>
                          <a:tailEnd/>
                        </a:ln>
                      </wps:spPr>
                      <wps:txbx>
                        <w:txbxContent>
                          <w:p w:rsidR="009E0170" w:rsidRPr="00465C62" w:rsidRDefault="00A71F96" w:rsidP="009E0170">
                            <w:pPr>
                              <w:rPr>
                                <w:b/>
                              </w:rPr>
                            </w:pPr>
                            <w:r>
                              <w:rPr>
                                <w:b/>
                              </w:rPr>
                              <w:t xml:space="preserve">Do you have additional questions?  Please </w:t>
                            </w:r>
                            <w:r w:rsidRPr="00465C62">
                              <w:rPr>
                                <w:b/>
                              </w:rPr>
                              <w:t>contact</w:t>
                            </w:r>
                            <w:r w:rsidR="009E0170">
                              <w:rPr>
                                <w:b/>
                              </w:rPr>
                              <w:t xml:space="preserve"> cmsatellite@gcfb.org </w:t>
                            </w:r>
                          </w:p>
                          <w:p w:rsidR="00A71F96" w:rsidRPr="00465C62" w:rsidRDefault="00A71F96" w:rsidP="00A444CE">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5pt;margin-top:598.8pt;width:456.6pt;height:3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">
                <v:textbox style="mso-fit-shape-to-text:t">
                  <w:txbxContent>
                    <w:p w:rsidR="009E0170" w:rsidRPr="00465C62" w:rsidRDefault="00A71F96" w:rsidP="009E0170">
                      <w:pPr>
                        <w:rPr>
                          <w:b/>
                        </w:rPr>
                      </w:pPr>
                      <w:r>
                        <w:rPr>
                          <w:b/>
                        </w:rPr>
                        <w:t xml:space="preserve">Do you have additional questions?  Please </w:t>
                      </w:r>
                      <w:r w:rsidRPr="00465C62">
                        <w:rPr>
                          <w:b/>
                        </w:rPr>
                        <w:t>contact</w:t>
                      </w:r>
                      <w:r w:rsidR="009E0170">
                        <w:rPr>
                          <w:b/>
                        </w:rPr>
                        <w:t xml:space="preserve"> cmsatellite@gcfb.org </w:t>
                      </w:r>
                      <w:bookmarkStart w:id="1" w:name="_GoBack"/>
                      <w:bookmarkEnd w:id="1"/>
                    </w:p>
                    <w:p w:rsidR="00A71F96" w:rsidRPr="00465C62" w:rsidRDefault="00A71F96" w:rsidP="00A444CE">
                      <w:pPr>
                        <w:rPr>
                          <w:b/>
                        </w:rPr>
                      </w:pPr>
                    </w:p>
                  </w:txbxContent>
                </v:textbox>
              </v:shape>
            </w:pict>
          </mc:Fallback>
        </mc:AlternateContent>
      </w:r>
    </w:p>
    <w:sectPr w:rsidR="00261919" w:rsidRPr="002E2BD5" w:rsidSect="00A444CE">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15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F96" w:rsidRDefault="00A71F96">
      <w:r>
        <w:separator/>
      </w:r>
    </w:p>
  </w:endnote>
  <w:endnote w:type="continuationSeparator" w:id="0">
    <w:p w:rsidR="00A71F96" w:rsidRDefault="00A7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3Stone Informal">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Book">
    <w:altName w:val="Century"/>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31B" w:rsidRDefault="00D62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96" w:rsidRDefault="00A71F96">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-647700</wp:posOffset>
              </wp:positionH>
              <wp:positionV relativeFrom="paragraph">
                <wp:posOffset>-448945</wp:posOffset>
              </wp:positionV>
              <wp:extent cx="7315200" cy="0"/>
              <wp:effectExtent l="9525" t="7620" r="9525" b="114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574D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5.35pt" to="52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t6FAIAACg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" strokecolor="#969696" strokeweight=".5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5168900</wp:posOffset>
              </wp:positionH>
              <wp:positionV relativeFrom="paragraph">
                <wp:posOffset>-227965</wp:posOffset>
              </wp:positionV>
              <wp:extent cx="1788160" cy="52133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F96" w:rsidRPr="001B680D" w:rsidRDefault="00A71F96" w:rsidP="00156BB0">
                          <w:pPr>
                            <w:jc w:val="right"/>
                            <w:rPr>
                              <w:sz w:val="16"/>
                              <w:szCs w:val="16"/>
                            </w:rPr>
                          </w:pPr>
                          <w:r>
                            <w:rPr>
                              <w:sz w:val="16"/>
                              <w:szCs w:val="16"/>
                            </w:rPr>
                            <w:t xml:space="preserve">     </w:t>
                          </w:r>
                          <w:r w:rsidRPr="001B680D">
                            <w:rPr>
                              <w:sz w:val="16"/>
                              <w:szCs w:val="16"/>
                            </w:rPr>
                            <w:t>www.cookingmatters.org</w:t>
                          </w:r>
                          <w:r w:rsidRPr="001B680D">
                            <w:rPr>
                              <w:sz w:val="16"/>
                              <w:szCs w:val="16"/>
                            </w:rPr>
                            <w:tab/>
                          </w:r>
                        </w:p>
                        <w:p w:rsidR="00A71F96" w:rsidRDefault="00A71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07pt;margin-top:-17.95pt;width:140.8pt;height:4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Bz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" filled="f" stroked="f">
              <v:textbox>
                <w:txbxContent>
                  <w:p w:rsidR="00A71F96" w:rsidRPr="001B680D" w:rsidRDefault="00A71F96" w:rsidP="00156BB0">
                    <w:pPr>
                      <w:jc w:val="right"/>
                      <w:rPr>
                        <w:sz w:val="16"/>
                        <w:szCs w:val="16"/>
                      </w:rPr>
                    </w:pPr>
                    <w:r>
                      <w:rPr>
                        <w:sz w:val="16"/>
                        <w:szCs w:val="16"/>
                      </w:rPr>
                      <w:t xml:space="preserve">     </w:t>
                    </w:r>
                    <w:r w:rsidRPr="001B680D">
                      <w:rPr>
                        <w:sz w:val="16"/>
                        <w:szCs w:val="16"/>
                      </w:rPr>
                      <w:t>www.cookingmatters.org</w:t>
                    </w:r>
                    <w:r w:rsidRPr="001B680D">
                      <w:rPr>
                        <w:sz w:val="16"/>
                        <w:szCs w:val="16"/>
                      </w:rPr>
                      <w:tab/>
                    </w:r>
                  </w:p>
                  <w:p w:rsidR="00A71F96" w:rsidRDefault="00A71F96"/>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31B" w:rsidRDefault="00D62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F96" w:rsidRDefault="00A71F96">
      <w:r>
        <w:separator/>
      </w:r>
    </w:p>
  </w:footnote>
  <w:footnote w:type="continuationSeparator" w:id="0">
    <w:p w:rsidR="00A71F96" w:rsidRDefault="00A71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31B" w:rsidRDefault="00D62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96" w:rsidRDefault="00A71F96" w:rsidP="003030AE">
    <w:pPr>
      <w:pStyle w:val="Header"/>
      <w:rPr>
        <w:rFonts w:ascii="Gotham Book" w:hAnsi="Gotham Book"/>
        <w:b/>
        <w:sz w:val="24"/>
        <w:szCs w:val="24"/>
      </w:rPr>
    </w:pPr>
  </w:p>
  <w:p w:rsidR="00A71F96" w:rsidRDefault="00D6231B" w:rsidP="00D6231B">
    <w:pPr>
      <w:pStyle w:val="Header"/>
      <w:tabs>
        <w:tab w:val="clear" w:pos="4320"/>
        <w:tab w:val="clear" w:pos="8640"/>
      </w:tabs>
      <w:jc w:val="center"/>
      <w:rPr>
        <w:rFonts w:ascii="Gotham Book" w:hAnsi="Gotham Book"/>
        <w:b/>
        <w:sz w:val="28"/>
        <w:szCs w:val="28"/>
      </w:rPr>
    </w:pPr>
    <w:r>
      <w:rPr>
        <w:rFonts w:ascii="Gotham Book" w:hAnsi="Gotham Book"/>
        <w:b/>
        <w:noProof/>
        <w:sz w:val="24"/>
        <w:szCs w:val="24"/>
      </w:rPr>
      <w:drawing>
        <wp:anchor distT="0" distB="0" distL="114300" distR="114300" simplePos="0" relativeHeight="251660288" behindDoc="1" locked="0" layoutInCell="1" allowOverlap="1" wp14:anchorId="48423DE4" wp14:editId="304D2068">
          <wp:simplePos x="0" y="0"/>
          <wp:positionH relativeFrom="margin">
            <wp:posOffset>5577840</wp:posOffset>
          </wp:positionH>
          <wp:positionV relativeFrom="paragraph">
            <wp:posOffset>6985</wp:posOffset>
          </wp:positionV>
          <wp:extent cx="1028700" cy="3810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FB-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381000"/>
                  </a:xfrm>
                  <a:prstGeom prst="rect">
                    <a:avLst/>
                  </a:prstGeom>
                </pic:spPr>
              </pic:pic>
            </a:graphicData>
          </a:graphic>
          <wp14:sizeRelV relativeFrom="margin">
            <wp14:pctHeight>0</wp14:pctHeight>
          </wp14:sizeRelV>
        </wp:anchor>
      </w:drawing>
    </w:r>
    <w:r w:rsidR="00A71F96" w:rsidRPr="00F0614A">
      <w:rPr>
        <w:rFonts w:ascii="Gotham Book" w:hAnsi="Gotham Book"/>
        <w:b/>
        <w:sz w:val="28"/>
        <w:szCs w:val="28"/>
      </w:rPr>
      <w:t>Cooking Matters</w:t>
    </w:r>
  </w:p>
  <w:p w:rsidR="00A71F96" w:rsidRPr="003030AE" w:rsidRDefault="00A71F96" w:rsidP="00D6231B">
    <w:pPr>
      <w:pStyle w:val="Header"/>
      <w:tabs>
        <w:tab w:val="clear" w:pos="4320"/>
        <w:tab w:val="clear" w:pos="8640"/>
      </w:tabs>
      <w:jc w:val="center"/>
      <w:rPr>
        <w:rFonts w:ascii="Gotham Book" w:hAnsi="Gotham Book"/>
        <w:b/>
        <w:sz w:val="28"/>
        <w:szCs w:val="28"/>
      </w:rPr>
    </w:pPr>
    <w:r w:rsidRPr="00F0614A">
      <w:rPr>
        <w:rFonts w:ascii="Gotham Book" w:hAnsi="Gotham Book"/>
        <w:b/>
        <w:sz w:val="28"/>
        <w:szCs w:val="28"/>
      </w:rPr>
      <w:t xml:space="preserve">Frequently Asked Questions for </w:t>
    </w:r>
    <w:r>
      <w:rPr>
        <w:rFonts w:ascii="Gotham Book" w:hAnsi="Gotham Book"/>
        <w:b/>
        <w:sz w:val="28"/>
        <w:szCs w:val="28"/>
      </w:rPr>
      <w:t>Satellite Coordinators</w:t>
    </w:r>
  </w:p>
  <w:p w:rsidR="00A71F96" w:rsidRDefault="00A71F96"/>
  <w:p w:rsidR="00A71F96" w:rsidRDefault="00A71F96">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31B" w:rsidRDefault="00D623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4A"/>
    <w:rsid w:val="000044BE"/>
    <w:rsid w:val="00016E8B"/>
    <w:rsid w:val="00044308"/>
    <w:rsid w:val="00083685"/>
    <w:rsid w:val="000B1F2A"/>
    <w:rsid w:val="000F6BF6"/>
    <w:rsid w:val="00115F14"/>
    <w:rsid w:val="00156BB0"/>
    <w:rsid w:val="00180B27"/>
    <w:rsid w:val="001826B6"/>
    <w:rsid w:val="001A0B02"/>
    <w:rsid w:val="001B680D"/>
    <w:rsid w:val="001C3D21"/>
    <w:rsid w:val="00217FCA"/>
    <w:rsid w:val="00221770"/>
    <w:rsid w:val="00241FE9"/>
    <w:rsid w:val="00261919"/>
    <w:rsid w:val="00272400"/>
    <w:rsid w:val="002877CB"/>
    <w:rsid w:val="002B45B8"/>
    <w:rsid w:val="002E2BD5"/>
    <w:rsid w:val="003030AE"/>
    <w:rsid w:val="003407C3"/>
    <w:rsid w:val="003C1991"/>
    <w:rsid w:val="003C3D1F"/>
    <w:rsid w:val="003D2654"/>
    <w:rsid w:val="004052DB"/>
    <w:rsid w:val="00413D5A"/>
    <w:rsid w:val="0042534F"/>
    <w:rsid w:val="00431EF6"/>
    <w:rsid w:val="00441A6F"/>
    <w:rsid w:val="004623E7"/>
    <w:rsid w:val="00465C62"/>
    <w:rsid w:val="004837E8"/>
    <w:rsid w:val="004C5832"/>
    <w:rsid w:val="004C5E7D"/>
    <w:rsid w:val="004E273B"/>
    <w:rsid w:val="004F0CF1"/>
    <w:rsid w:val="004F3E9F"/>
    <w:rsid w:val="0050235F"/>
    <w:rsid w:val="00502FB9"/>
    <w:rsid w:val="005165A1"/>
    <w:rsid w:val="005621B2"/>
    <w:rsid w:val="0058511F"/>
    <w:rsid w:val="00590F66"/>
    <w:rsid w:val="00595F95"/>
    <w:rsid w:val="00597518"/>
    <w:rsid w:val="005B4BD2"/>
    <w:rsid w:val="005C2AAD"/>
    <w:rsid w:val="005D7B59"/>
    <w:rsid w:val="005F4191"/>
    <w:rsid w:val="005F4940"/>
    <w:rsid w:val="00615509"/>
    <w:rsid w:val="006230A9"/>
    <w:rsid w:val="006274DD"/>
    <w:rsid w:val="006741E7"/>
    <w:rsid w:val="006D2B97"/>
    <w:rsid w:val="007052A3"/>
    <w:rsid w:val="00730472"/>
    <w:rsid w:val="00755C4D"/>
    <w:rsid w:val="007742AF"/>
    <w:rsid w:val="00776FB3"/>
    <w:rsid w:val="00794E5A"/>
    <w:rsid w:val="007B21B0"/>
    <w:rsid w:val="007F794F"/>
    <w:rsid w:val="00802F35"/>
    <w:rsid w:val="00812051"/>
    <w:rsid w:val="00812109"/>
    <w:rsid w:val="00812FB0"/>
    <w:rsid w:val="00814B18"/>
    <w:rsid w:val="00816AE2"/>
    <w:rsid w:val="00817D9C"/>
    <w:rsid w:val="00851FAE"/>
    <w:rsid w:val="00854A30"/>
    <w:rsid w:val="0088506E"/>
    <w:rsid w:val="008860C5"/>
    <w:rsid w:val="008C0688"/>
    <w:rsid w:val="008C1E3B"/>
    <w:rsid w:val="008D75E8"/>
    <w:rsid w:val="00911519"/>
    <w:rsid w:val="00925491"/>
    <w:rsid w:val="009263D7"/>
    <w:rsid w:val="0092737B"/>
    <w:rsid w:val="00950571"/>
    <w:rsid w:val="0097444C"/>
    <w:rsid w:val="00993D4B"/>
    <w:rsid w:val="00994078"/>
    <w:rsid w:val="009C4148"/>
    <w:rsid w:val="009C6F60"/>
    <w:rsid w:val="009D1005"/>
    <w:rsid w:val="009E0170"/>
    <w:rsid w:val="009F00E8"/>
    <w:rsid w:val="009F1755"/>
    <w:rsid w:val="00A025A5"/>
    <w:rsid w:val="00A11514"/>
    <w:rsid w:val="00A13BC0"/>
    <w:rsid w:val="00A20EB5"/>
    <w:rsid w:val="00A3177D"/>
    <w:rsid w:val="00A444CE"/>
    <w:rsid w:val="00A57581"/>
    <w:rsid w:val="00A71F96"/>
    <w:rsid w:val="00A80ABA"/>
    <w:rsid w:val="00A92549"/>
    <w:rsid w:val="00A94F7A"/>
    <w:rsid w:val="00AB526F"/>
    <w:rsid w:val="00AD0479"/>
    <w:rsid w:val="00AD5A32"/>
    <w:rsid w:val="00AF18B0"/>
    <w:rsid w:val="00AF4740"/>
    <w:rsid w:val="00B01387"/>
    <w:rsid w:val="00B144CE"/>
    <w:rsid w:val="00B3233D"/>
    <w:rsid w:val="00B51BD9"/>
    <w:rsid w:val="00B75BC4"/>
    <w:rsid w:val="00BA0D29"/>
    <w:rsid w:val="00BC0B07"/>
    <w:rsid w:val="00BD04CB"/>
    <w:rsid w:val="00C077C2"/>
    <w:rsid w:val="00C12D04"/>
    <w:rsid w:val="00C17704"/>
    <w:rsid w:val="00C2367C"/>
    <w:rsid w:val="00C24522"/>
    <w:rsid w:val="00C36E2E"/>
    <w:rsid w:val="00C429F4"/>
    <w:rsid w:val="00C7145A"/>
    <w:rsid w:val="00C94B64"/>
    <w:rsid w:val="00CA3291"/>
    <w:rsid w:val="00CB0DBF"/>
    <w:rsid w:val="00CD31BE"/>
    <w:rsid w:val="00CE0A8E"/>
    <w:rsid w:val="00D102B0"/>
    <w:rsid w:val="00D2554D"/>
    <w:rsid w:val="00D510F2"/>
    <w:rsid w:val="00D52D39"/>
    <w:rsid w:val="00D606D6"/>
    <w:rsid w:val="00D6231B"/>
    <w:rsid w:val="00D9405B"/>
    <w:rsid w:val="00DB5D21"/>
    <w:rsid w:val="00DD7449"/>
    <w:rsid w:val="00DE5DFC"/>
    <w:rsid w:val="00DF3CFB"/>
    <w:rsid w:val="00E14E7F"/>
    <w:rsid w:val="00E1585E"/>
    <w:rsid w:val="00E42106"/>
    <w:rsid w:val="00E46E07"/>
    <w:rsid w:val="00E50720"/>
    <w:rsid w:val="00E55434"/>
    <w:rsid w:val="00E65724"/>
    <w:rsid w:val="00E70949"/>
    <w:rsid w:val="00E84184"/>
    <w:rsid w:val="00E9388C"/>
    <w:rsid w:val="00EA7468"/>
    <w:rsid w:val="00EE27E7"/>
    <w:rsid w:val="00F0614A"/>
    <w:rsid w:val="00F36C8A"/>
    <w:rsid w:val="00F4443D"/>
    <w:rsid w:val="00F85A68"/>
    <w:rsid w:val="00F90074"/>
    <w:rsid w:val="00FA7DB2"/>
    <w:rsid w:val="00FC1783"/>
    <w:rsid w:val="00FF62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6C41A59-0BC0-4CDD-BA13-2F99AD4C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B64"/>
    <w:rPr>
      <w:rFonts w:ascii="3Stone Informal" w:hAnsi="3Stone Inform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1919"/>
    <w:rPr>
      <w:color w:val="0000FF"/>
      <w:u w:val="single"/>
    </w:rPr>
  </w:style>
  <w:style w:type="paragraph" w:styleId="Header">
    <w:name w:val="header"/>
    <w:basedOn w:val="Normal"/>
    <w:link w:val="HeaderChar"/>
    <w:uiPriority w:val="99"/>
    <w:rsid w:val="00156BB0"/>
    <w:pPr>
      <w:tabs>
        <w:tab w:val="center" w:pos="4320"/>
        <w:tab w:val="right" w:pos="8640"/>
      </w:tabs>
    </w:pPr>
  </w:style>
  <w:style w:type="paragraph" w:styleId="Footer">
    <w:name w:val="footer"/>
    <w:basedOn w:val="Normal"/>
    <w:rsid w:val="00156BB0"/>
    <w:pPr>
      <w:tabs>
        <w:tab w:val="center" w:pos="4320"/>
        <w:tab w:val="right" w:pos="8640"/>
      </w:tabs>
    </w:pPr>
  </w:style>
  <w:style w:type="paragraph" w:styleId="BalloonText">
    <w:name w:val="Balloon Text"/>
    <w:basedOn w:val="Normal"/>
    <w:semiHidden/>
    <w:rsid w:val="003C3D1F"/>
    <w:rPr>
      <w:rFonts w:ascii="Tahoma" w:hAnsi="Tahoma" w:cs="Tahoma"/>
      <w:sz w:val="16"/>
      <w:szCs w:val="16"/>
    </w:rPr>
  </w:style>
  <w:style w:type="character" w:styleId="CommentReference">
    <w:name w:val="annotation reference"/>
    <w:semiHidden/>
    <w:rsid w:val="00BD04CB"/>
    <w:rPr>
      <w:sz w:val="16"/>
      <w:szCs w:val="16"/>
    </w:rPr>
  </w:style>
  <w:style w:type="paragraph" w:styleId="CommentText">
    <w:name w:val="annotation text"/>
    <w:basedOn w:val="Normal"/>
    <w:semiHidden/>
    <w:rsid w:val="00BD04CB"/>
    <w:rPr>
      <w:sz w:val="20"/>
    </w:rPr>
  </w:style>
  <w:style w:type="paragraph" w:styleId="CommentSubject">
    <w:name w:val="annotation subject"/>
    <w:basedOn w:val="CommentText"/>
    <w:next w:val="CommentText"/>
    <w:semiHidden/>
    <w:rsid w:val="00BD04CB"/>
    <w:rPr>
      <w:b/>
      <w:bCs/>
    </w:rPr>
  </w:style>
  <w:style w:type="character" w:customStyle="1" w:styleId="HeaderChar">
    <w:name w:val="Header Char"/>
    <w:link w:val="Header"/>
    <w:uiPriority w:val="99"/>
    <w:rsid w:val="00F0614A"/>
    <w:rPr>
      <w:rFonts w:ascii="3Stone Informal" w:hAnsi="3Stone Informal"/>
      <w:sz w:val="22"/>
    </w:rPr>
  </w:style>
  <w:style w:type="paragraph" w:styleId="NoSpacing">
    <w:name w:val="No Spacing"/>
    <w:uiPriority w:val="1"/>
    <w:qFormat/>
    <w:rsid w:val="00E9388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44079-97E7-47FF-9185-748A7C02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How long are the classes and when do they meet</vt:lpstr>
    </vt:vector>
  </TitlesOfParts>
  <Company>Share Our Strength</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long are the classes and when do they meet</dc:title>
  <dc:creator>Christie Rosen</dc:creator>
  <cp:lastModifiedBy>Ervin, Amy</cp:lastModifiedBy>
  <cp:revision>3</cp:revision>
  <cp:lastPrinted>2013-12-06T15:24:00Z</cp:lastPrinted>
  <dcterms:created xsi:type="dcterms:W3CDTF">2017-07-05T12:53:00Z</dcterms:created>
  <dcterms:modified xsi:type="dcterms:W3CDTF">2018-07-02T18:44:00Z</dcterms:modified>
</cp:coreProperties>
</file>